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402E" w:rsidRPr="0020402E" w:rsidRDefault="0020402E" w:rsidP="0020402E">
      <w:pPr>
        <w:spacing w:after="0" w:line="240" w:lineRule="auto"/>
        <w:rPr>
          <w:rFonts w:eastAsia="Times New Roman" w:cstheme="minorHAnsi"/>
          <w:b/>
          <w:sz w:val="24"/>
          <w:szCs w:val="24"/>
          <w:lang w:eastAsia="el-GR"/>
        </w:rPr>
      </w:pPr>
      <w:r w:rsidRPr="0020402E">
        <w:rPr>
          <w:rFonts w:eastAsia="Times New Roman" w:cstheme="minorHAnsi"/>
          <w:b/>
          <w:sz w:val="24"/>
          <w:szCs w:val="24"/>
          <w:lang w:eastAsia="el-GR"/>
        </w:rPr>
        <w:t>Βασιλική Κατή</w:t>
      </w:r>
    </w:p>
    <w:p w:rsidR="0020402E" w:rsidRDefault="0020402E" w:rsidP="0020402E">
      <w:pPr>
        <w:spacing w:after="0" w:line="240" w:lineRule="auto"/>
        <w:rPr>
          <w:rFonts w:eastAsia="Times New Roman" w:cstheme="minorHAnsi"/>
          <w:b/>
          <w:bCs/>
          <w:color w:val="000000"/>
          <w:sz w:val="24"/>
          <w:szCs w:val="24"/>
          <w:lang w:eastAsia="el-GR"/>
        </w:rPr>
      </w:pPr>
    </w:p>
    <w:p w:rsidR="0020402E" w:rsidRDefault="0020402E" w:rsidP="0020402E">
      <w:pPr>
        <w:spacing w:after="0" w:line="240" w:lineRule="auto"/>
        <w:rPr>
          <w:rFonts w:eastAsia="Times New Roman" w:cstheme="minorHAnsi"/>
          <w:b/>
          <w:bCs/>
          <w:color w:val="000000"/>
          <w:sz w:val="24"/>
          <w:szCs w:val="24"/>
          <w:lang w:eastAsia="el-GR"/>
        </w:rPr>
      </w:pPr>
    </w:p>
    <w:p w:rsidR="0020402E" w:rsidRPr="0020402E" w:rsidRDefault="0020402E" w:rsidP="0020402E">
      <w:pPr>
        <w:spacing w:after="0" w:line="240" w:lineRule="auto"/>
        <w:rPr>
          <w:rFonts w:eastAsia="Times New Roman" w:cstheme="minorHAnsi"/>
          <w:sz w:val="24"/>
          <w:szCs w:val="24"/>
          <w:lang w:eastAsia="el-GR"/>
        </w:rPr>
      </w:pPr>
      <w:r w:rsidRPr="0020402E">
        <w:rPr>
          <w:rFonts w:eastAsia="Times New Roman" w:cstheme="minorHAnsi"/>
          <w:b/>
          <w:bCs/>
          <w:color w:val="000000"/>
          <w:sz w:val="24"/>
          <w:szCs w:val="24"/>
          <w:lang w:eastAsia="el-GR"/>
        </w:rPr>
        <w:t xml:space="preserve">Τίτλος ομιλίας: </w:t>
      </w:r>
      <w:r w:rsidRPr="0020402E">
        <w:rPr>
          <w:rFonts w:eastAsia="Times New Roman" w:cstheme="minorHAnsi"/>
          <w:sz w:val="24"/>
          <w:szCs w:val="24"/>
          <w:lang w:eastAsia="el-GR"/>
        </w:rPr>
        <w:t>Τα βουνά μας – οι θησαυροί μας</w:t>
      </w:r>
    </w:p>
    <w:p w:rsidR="0020402E" w:rsidRPr="0020402E" w:rsidRDefault="0020402E" w:rsidP="0020402E">
      <w:pPr>
        <w:spacing w:after="0" w:line="240" w:lineRule="auto"/>
        <w:rPr>
          <w:rFonts w:eastAsia="Times New Roman" w:cstheme="minorHAnsi"/>
          <w:sz w:val="24"/>
          <w:szCs w:val="24"/>
          <w:lang w:eastAsia="el-GR"/>
        </w:rPr>
      </w:pPr>
      <w:r w:rsidRPr="0020402E">
        <w:rPr>
          <w:rFonts w:eastAsia="Times New Roman" w:cstheme="minorHAnsi"/>
          <w:b/>
          <w:bCs/>
          <w:sz w:val="24"/>
          <w:szCs w:val="24"/>
          <w:lang w:eastAsia="el-GR"/>
        </w:rPr>
        <w:t> </w:t>
      </w:r>
    </w:p>
    <w:p w:rsidR="0020402E" w:rsidRPr="0020402E" w:rsidRDefault="0020402E" w:rsidP="0020402E">
      <w:pPr>
        <w:spacing w:after="0" w:line="240" w:lineRule="auto"/>
        <w:rPr>
          <w:rFonts w:eastAsia="Times New Roman" w:cstheme="minorHAnsi"/>
          <w:sz w:val="24"/>
          <w:szCs w:val="24"/>
          <w:lang w:eastAsia="el-GR"/>
        </w:rPr>
      </w:pPr>
      <w:r w:rsidRPr="0020402E">
        <w:rPr>
          <w:rFonts w:eastAsia="Times New Roman" w:cstheme="minorHAnsi"/>
          <w:color w:val="000000"/>
          <w:sz w:val="24"/>
          <w:szCs w:val="24"/>
          <w:lang w:eastAsia="el-GR"/>
        </w:rPr>
        <w:t xml:space="preserve"> [Σημασία βουνών, πολιτικό πλαίσιο, περιοχές άνευ δρόμων (στα βουνά), περιοχές «</w:t>
      </w:r>
      <w:r w:rsidRPr="0020402E">
        <w:rPr>
          <w:rFonts w:eastAsia="Times New Roman" w:cstheme="minorHAnsi"/>
          <w:color w:val="000000"/>
          <w:sz w:val="24"/>
          <w:szCs w:val="24"/>
          <w:lang w:val="en-US" w:eastAsia="el-GR"/>
        </w:rPr>
        <w:t>wilderness</w:t>
      </w:r>
      <w:r w:rsidRPr="0020402E">
        <w:rPr>
          <w:rFonts w:eastAsia="Times New Roman" w:cstheme="minorHAnsi"/>
          <w:color w:val="000000"/>
          <w:sz w:val="24"/>
          <w:szCs w:val="24"/>
          <w:lang w:eastAsia="el-GR"/>
        </w:rPr>
        <w:t>”, οι ΠΑΔ καίγονται λιγότερο, απειλή από ΑΠΕ, προτάσεις</w:t>
      </w:r>
    </w:p>
    <w:p w:rsidR="0020402E" w:rsidRPr="0020402E" w:rsidRDefault="0020402E" w:rsidP="0020402E">
      <w:pPr>
        <w:spacing w:after="0" w:line="240" w:lineRule="auto"/>
        <w:rPr>
          <w:rFonts w:eastAsia="Times New Roman" w:cstheme="minorHAnsi"/>
          <w:sz w:val="24"/>
          <w:szCs w:val="24"/>
          <w:lang w:eastAsia="el-GR"/>
        </w:rPr>
      </w:pPr>
      <w:r w:rsidRPr="0020402E">
        <w:rPr>
          <w:rFonts w:eastAsia="Times New Roman" w:cstheme="minorHAnsi"/>
          <w:sz w:val="24"/>
          <w:szCs w:val="24"/>
          <w:lang w:eastAsia="el-GR"/>
        </w:rPr>
        <w:t> </w:t>
      </w:r>
    </w:p>
    <w:p w:rsidR="0020402E" w:rsidRPr="0020402E" w:rsidRDefault="0020402E" w:rsidP="0020402E">
      <w:pPr>
        <w:spacing w:after="0" w:line="240" w:lineRule="auto"/>
        <w:rPr>
          <w:rFonts w:eastAsia="Times New Roman" w:cstheme="minorHAnsi"/>
          <w:sz w:val="24"/>
          <w:szCs w:val="24"/>
          <w:lang w:eastAsia="el-GR"/>
        </w:rPr>
      </w:pPr>
      <w:r w:rsidRPr="0020402E">
        <w:rPr>
          <w:rFonts w:eastAsia="Times New Roman" w:cstheme="minorHAnsi"/>
          <w:sz w:val="24"/>
          <w:szCs w:val="24"/>
          <w:lang w:eastAsia="el-GR"/>
        </w:rPr>
        <w:t> </w:t>
      </w:r>
    </w:p>
    <w:p w:rsidR="0020402E" w:rsidRPr="0020402E" w:rsidRDefault="0020402E" w:rsidP="0020402E">
      <w:pPr>
        <w:spacing w:after="0" w:line="240" w:lineRule="auto"/>
        <w:rPr>
          <w:rFonts w:eastAsia="Times New Roman" w:cstheme="minorHAnsi"/>
          <w:sz w:val="24"/>
          <w:szCs w:val="24"/>
          <w:lang w:eastAsia="el-GR"/>
        </w:rPr>
      </w:pPr>
      <w:r w:rsidRPr="0020402E">
        <w:rPr>
          <w:rFonts w:eastAsia="Times New Roman" w:cstheme="minorHAnsi"/>
          <w:b/>
          <w:bCs/>
          <w:color w:val="000000"/>
          <w:sz w:val="24"/>
          <w:szCs w:val="24"/>
          <w:lang w:eastAsia="el-GR"/>
        </w:rPr>
        <w:t xml:space="preserve">Βιογραφικό  - </w:t>
      </w:r>
      <w:r w:rsidRPr="0020402E">
        <w:rPr>
          <w:rFonts w:eastAsia="Times New Roman" w:cstheme="minorHAnsi"/>
          <w:b/>
          <w:bCs/>
          <w:color w:val="000000"/>
          <w:sz w:val="24"/>
          <w:szCs w:val="24"/>
          <w:lang w:val="en-US" w:eastAsia="el-GR"/>
        </w:rPr>
        <w:t>notes</w:t>
      </w:r>
    </w:p>
    <w:p w:rsidR="0020402E" w:rsidRPr="0020402E" w:rsidRDefault="0020402E" w:rsidP="0020402E">
      <w:pPr>
        <w:spacing w:after="0" w:line="240" w:lineRule="auto"/>
        <w:rPr>
          <w:rFonts w:eastAsia="Times New Roman" w:cstheme="minorHAnsi"/>
          <w:sz w:val="24"/>
          <w:szCs w:val="24"/>
          <w:lang w:eastAsia="el-GR"/>
        </w:rPr>
      </w:pPr>
      <w:r w:rsidRPr="0020402E">
        <w:rPr>
          <w:rFonts w:eastAsia="Times New Roman" w:cstheme="minorHAnsi"/>
          <w:b/>
          <w:bCs/>
          <w:sz w:val="24"/>
          <w:szCs w:val="24"/>
          <w:lang w:eastAsia="el-GR"/>
        </w:rPr>
        <w:t> </w:t>
      </w:r>
    </w:p>
    <w:p w:rsidR="0020402E" w:rsidRPr="0020402E" w:rsidRDefault="0020402E" w:rsidP="0020402E">
      <w:pPr>
        <w:spacing w:after="0" w:line="240" w:lineRule="auto"/>
        <w:rPr>
          <w:rFonts w:eastAsia="Times New Roman" w:cstheme="minorHAnsi"/>
          <w:sz w:val="24"/>
          <w:szCs w:val="24"/>
          <w:lang w:eastAsia="el-GR"/>
        </w:rPr>
      </w:pPr>
      <w:r>
        <w:rPr>
          <w:rFonts w:eastAsia="Times New Roman" w:cstheme="minorHAnsi"/>
          <w:color w:val="000000"/>
          <w:sz w:val="24"/>
          <w:szCs w:val="24"/>
          <w:lang w:eastAsia="el-GR"/>
        </w:rPr>
        <w:t>Η Βασιλική Κατή</w:t>
      </w:r>
      <w:r w:rsidRPr="0020402E">
        <w:rPr>
          <w:rFonts w:eastAsia="Times New Roman" w:cstheme="minorHAnsi"/>
          <w:color w:val="000000"/>
          <w:sz w:val="24"/>
          <w:szCs w:val="24"/>
          <w:lang w:eastAsia="el-GR"/>
        </w:rPr>
        <w:t xml:space="preserve"> είναι καθηγήτρια στο Τμήμα Εφαρμογών και Τεχνολογιών Βιολογίας του Πανεπιστημίου Ιωαννίνων και επικεφαλής του Εργαστηρίου Διατήρησης Βιοποικιλότητας. Είναι βιολόγος διατήρησης, με ερευνητικό αντικείμενο τη διαχείριση προστατευόμενων περιοχών, τα απειλούμενα είδη, τη διατήρηση της βιοποικιλότητας, την οικολογία τοπίου και τον χωρικό σχεδιασμό, καθώς και τη διασύνδεση επιστήμης, πολιτικής και πράξης. Η ομάδα του </w:t>
      </w:r>
      <w:r w:rsidRPr="0020402E">
        <w:rPr>
          <w:rFonts w:eastAsia="Times New Roman" w:cstheme="minorHAnsi"/>
          <w:color w:val="000000"/>
          <w:sz w:val="24"/>
          <w:szCs w:val="24"/>
          <w:lang w:val="en-US" w:eastAsia="el-GR"/>
        </w:rPr>
        <w:t>BCL</w:t>
      </w:r>
      <w:r w:rsidRPr="0020402E">
        <w:rPr>
          <w:rFonts w:eastAsia="Times New Roman" w:cstheme="minorHAnsi"/>
          <w:color w:val="000000"/>
          <w:sz w:val="24"/>
          <w:szCs w:val="24"/>
          <w:lang w:eastAsia="el-GR"/>
        </w:rPr>
        <w:t xml:space="preserve"> έχει χαρτογραφήσει τις περιοχές άγριας φύσης της Ελλάδας, συμβάλλοντας στη θέσπιση εθνικής νομοθεσίας για περιοχές χωρίς δρόμους. Είναι ενεργό μέλος διεθνών επιστημονικών εταιρειών και επιτροπών (SCB, IUCN, NEMOR, BCE) και συντονίζει το Ελληνικό Πρόγραμμα Παρακολούθησης Πεταλούδων (με τη συμμετοχή πολιτών). Το ερευνητικό της προφίλ είναι διαθέσιμα στον </w:t>
      </w:r>
      <w:proofErr w:type="spellStart"/>
      <w:r w:rsidRPr="0020402E">
        <w:rPr>
          <w:rFonts w:eastAsia="Times New Roman" w:cstheme="minorHAnsi"/>
          <w:color w:val="000000"/>
          <w:sz w:val="24"/>
          <w:szCs w:val="24"/>
          <w:lang w:eastAsia="el-GR"/>
        </w:rPr>
        <w:t>ιστότοπο</w:t>
      </w:r>
      <w:proofErr w:type="spellEnd"/>
      <w:r w:rsidRPr="0020402E">
        <w:rPr>
          <w:rFonts w:eastAsia="Times New Roman" w:cstheme="minorHAnsi"/>
          <w:color w:val="000000"/>
          <w:sz w:val="24"/>
          <w:szCs w:val="24"/>
          <w:lang w:eastAsia="el-GR"/>
        </w:rPr>
        <w:t xml:space="preserve"> του Εργαστηρίου Διατήρησης Βιοποικιλότητας: </w:t>
      </w:r>
      <w:hyperlink r:id="rId4" w:tgtFrame="_blank" w:history="1">
        <w:r w:rsidRPr="0020402E">
          <w:rPr>
            <w:rFonts w:eastAsia="Times New Roman" w:cstheme="minorHAnsi"/>
            <w:color w:val="0000FF"/>
            <w:sz w:val="24"/>
            <w:szCs w:val="24"/>
            <w:u w:val="single"/>
            <w:lang w:eastAsia="el-GR"/>
          </w:rPr>
          <w:t>https://bc.lab.uoi.gr/en</w:t>
        </w:r>
      </w:hyperlink>
    </w:p>
    <w:p w:rsidR="002B231F" w:rsidRDefault="002B231F"/>
    <w:sectPr w:rsidR="002B231F" w:rsidSect="002B231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0402E"/>
    <w:rsid w:val="0020402E"/>
    <w:rsid w:val="002B231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23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20402E"/>
    <w:rPr>
      <w:color w:val="0000FF"/>
      <w:u w:val="single"/>
    </w:rPr>
  </w:style>
</w:styles>
</file>

<file path=word/webSettings.xml><?xml version="1.0" encoding="utf-8"?>
<w:webSettings xmlns:r="http://schemas.openxmlformats.org/officeDocument/2006/relationships" xmlns:w="http://schemas.openxmlformats.org/wordprocessingml/2006/main">
  <w:divs>
    <w:div w:id="1035622424">
      <w:bodyDiv w:val="1"/>
      <w:marLeft w:val="0"/>
      <w:marRight w:val="0"/>
      <w:marTop w:val="0"/>
      <w:marBottom w:val="0"/>
      <w:divBdr>
        <w:top w:val="none" w:sz="0" w:space="0" w:color="auto"/>
        <w:left w:val="none" w:sz="0" w:space="0" w:color="auto"/>
        <w:bottom w:val="none" w:sz="0" w:space="0" w:color="auto"/>
        <w:right w:val="none" w:sz="0" w:space="0" w:color="auto"/>
      </w:divBdr>
      <w:divsChild>
        <w:div w:id="276833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bc.lab.uoi.gr/en/"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181</Words>
  <Characters>978</Characters>
  <Application>Microsoft Office Word</Application>
  <DocSecurity>0</DocSecurity>
  <Lines>8</Lines>
  <Paragraphs>2</Paragraphs>
  <ScaleCrop>false</ScaleCrop>
  <Company/>
  <LinksUpToDate>false</LinksUpToDate>
  <CharactersWithSpaces>1157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Pc</dc:creator>
  <cp:lastModifiedBy>Nick Pc</cp:lastModifiedBy>
  <cp:revision>1</cp:revision>
  <dcterms:created xsi:type="dcterms:W3CDTF">2025-09-12T13:22:00Z</dcterms:created>
  <dcterms:modified xsi:type="dcterms:W3CDTF">2025-09-12T13:29:00Z</dcterms:modified>
</cp:coreProperties>
</file>