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04" w:rsidRPr="00E37004" w:rsidRDefault="00E37004" w:rsidP="00E37004">
      <w:pPr>
        <w:pStyle w:val="Normal"/>
        <w:jc w:val="both"/>
        <w:rPr>
          <w:b/>
        </w:rPr>
      </w:pPr>
      <w:r w:rsidRPr="00E37004">
        <w:rPr>
          <w:b/>
        </w:rPr>
        <w:t>Σοφία Παυλάκη</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b/>
          <w:bCs/>
        </w:rPr>
        <w:t>Τίτλος</w:t>
      </w:r>
      <w:r w:rsidRPr="00E37004">
        <w:rPr>
          <w:rFonts w:asciiTheme="minorHAnsi" w:eastAsia="Calibri" w:hAnsiTheme="minorHAnsi" w:cstheme="minorHAnsi"/>
        </w:rPr>
        <w:t xml:space="preserve">: </w:t>
      </w:r>
    </w:p>
    <w:p w:rsidR="00E37004" w:rsidRPr="00E37004" w:rsidRDefault="00E37004" w:rsidP="00E37004">
      <w:pPr>
        <w:pStyle w:val="Normal"/>
        <w:jc w:val="both"/>
        <w:rPr>
          <w:rFonts w:asciiTheme="minorHAnsi" w:eastAsia="Calibri" w:hAnsiTheme="minorHAnsi" w:cstheme="minorHAnsi"/>
        </w:rPr>
      </w:pPr>
      <w:r>
        <w:rPr>
          <w:rFonts w:asciiTheme="minorHAnsi" w:eastAsia="Calibri" w:hAnsiTheme="minorHAnsi" w:cstheme="minorHAnsi"/>
        </w:rPr>
        <w:t>«</w:t>
      </w:r>
      <w:r w:rsidRPr="00E37004">
        <w:rPr>
          <w:rFonts w:asciiTheme="minorHAnsi" w:eastAsia="Calibri" w:hAnsiTheme="minorHAnsi" w:cstheme="minorHAnsi"/>
        </w:rPr>
        <w:t>Νομικό πλαίσιο και επίκαιρα ζητήματα προστασίας και διαχείρισης του ορεινού και δασικού χώρου</w:t>
      </w:r>
      <w:r>
        <w:rPr>
          <w:rFonts w:asciiTheme="minorHAnsi" w:eastAsia="Calibri" w:hAnsiTheme="minorHAnsi" w:cstheme="minorHAnsi"/>
        </w:rPr>
        <w:t>»</w:t>
      </w:r>
      <w:r w:rsidRPr="00E37004">
        <w:rPr>
          <w:rFonts w:asciiTheme="minorHAnsi" w:eastAsia="Calibri" w:hAnsiTheme="minorHAnsi" w:cstheme="minorHAnsi"/>
        </w:rPr>
        <w:t xml:space="preserve"> </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rPr>
        <w:t xml:space="preserve"> </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b/>
          <w:bCs/>
        </w:rPr>
        <w:t>Σύντομη περίληψη</w:t>
      </w:r>
      <w:r w:rsidRPr="00E37004">
        <w:rPr>
          <w:rFonts w:asciiTheme="minorHAnsi" w:eastAsia="Calibri" w:hAnsiTheme="minorHAnsi" w:cstheme="minorHAnsi"/>
        </w:rPr>
        <w:t xml:space="preserve">: </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rPr>
        <w:t>Η Εισήγηση παρουσιάζει το ισχύον θεσμικό πλαίσιο για την προστασία και τη βιώσιμη διαχείριση του ορεινού χώρου εστιάζοντας και σε ορισμένα κρίσιμα ζητήματα που αφορούν την υποβάθμιση του δασικού και φυσικού περιβάλλοντος σήμερα και επηρεάζουν σημαντικά τα ορεινά οικοσυστήματα και την οικολογική τους ισορροπία.</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rPr>
        <w:t xml:space="preserve"> </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b/>
          <w:bCs/>
        </w:rPr>
        <w:t>Σύντομο βιογραφικό</w:t>
      </w:r>
      <w:r w:rsidRPr="00E37004">
        <w:rPr>
          <w:rFonts w:asciiTheme="minorHAnsi" w:eastAsia="Calibri" w:hAnsiTheme="minorHAnsi" w:cstheme="minorHAnsi"/>
        </w:rPr>
        <w:t xml:space="preserve">: </w:t>
      </w:r>
    </w:p>
    <w:p w:rsidR="00E37004" w:rsidRPr="00E37004" w:rsidRDefault="00E37004" w:rsidP="00E37004">
      <w:pPr>
        <w:pStyle w:val="Normal"/>
        <w:jc w:val="both"/>
        <w:rPr>
          <w:rFonts w:asciiTheme="minorHAnsi" w:eastAsia="Calibri" w:hAnsiTheme="minorHAnsi" w:cstheme="minorHAnsi"/>
        </w:rPr>
      </w:pPr>
      <w:r w:rsidRPr="00E37004">
        <w:rPr>
          <w:rFonts w:asciiTheme="minorHAnsi" w:eastAsia="Calibri" w:hAnsiTheme="minorHAnsi" w:cstheme="minorHAnsi"/>
        </w:rPr>
        <w:t xml:space="preserve">Η Σοφία Παυλάκη είναι Δικηγόρος παρ’ ΑΠ. Είναι απόφοιτος της Νομικής Σχολής ΕΚΠΑ, κάτοχος Μεταπτυχιακού Τίτλου Σπουδών του ΔΠΘ με ειδίκευση στη Δασική και Περιβαλλοντική πολιτική και υποψήφια Δρ. του Πανεπιστημίου Αιγαίου. Ασκεί δικηγορία και είναι μέλος του Επιστημονικού Συμβουλίου του Επιμελητηρίου Περιβάλλοντος και Βιωσιμότητας. Έχει εργαστεί ως νομική σύμβουλος και έχει συμμετάσχει σε έργα και προγράμματα του δημοσίου με αντικείμενο τη δασική και περιβαλλοντική νομοθεσία, την προστασία του περιβάλλοντος και των δασών και το αστικό πράσινο. Είναι συγγραφέας των έργων: «Περιβαλλοντική Ευθύνη - Θεσμικό πλαίσιο και εφαρμογή», «Αστικό και Περιαστικό Πράσινο - Νομοθετικό πλαίσιο - Νομολογία» και «Μικροί Δασονόμοι». Νομικά άρθρα και εισηγήσεις της με αντικείμενο την περιβαλλοντική και δασική προστασία έχουν δημοσιευτεί σε έγκριτα νομικά περιοδικά και σε </w:t>
      </w:r>
      <w:proofErr w:type="spellStart"/>
      <w:r w:rsidRPr="00E37004">
        <w:rPr>
          <w:rFonts w:asciiTheme="minorHAnsi" w:eastAsia="Calibri" w:hAnsiTheme="minorHAnsi" w:cstheme="minorHAnsi"/>
        </w:rPr>
        <w:t>ιστολόγια</w:t>
      </w:r>
      <w:proofErr w:type="spellEnd"/>
      <w:r w:rsidRPr="00E37004">
        <w:rPr>
          <w:rFonts w:asciiTheme="minorHAnsi" w:eastAsia="Calibri" w:hAnsiTheme="minorHAnsi" w:cstheme="minorHAnsi"/>
        </w:rPr>
        <w:t xml:space="preserve"> του νομικού χώρου, της οικολογίας και του περιβάλλοντος στην Ελλάδα και στο εξωτερικό.</w:t>
      </w:r>
    </w:p>
    <w:p w:rsidR="00447A34" w:rsidRPr="00E37004" w:rsidRDefault="00447A34">
      <w:pPr>
        <w:rPr>
          <w:rFonts w:cstheme="minorHAnsi"/>
        </w:rPr>
      </w:pPr>
    </w:p>
    <w:sectPr w:rsidR="00447A34" w:rsidRPr="00E37004" w:rsidSect="00447A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004"/>
    <w:rsid w:val="00447A34"/>
    <w:rsid w:val="00E370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37004"/>
    <w:pPr>
      <w:spacing w:before="100" w:beforeAutospacing="1" w:after="100" w:afterAutospacing="1"/>
    </w:pPr>
    <w:rPr>
      <w:rFonts w:ascii="Calibri" w:eastAsia="Times New Roman" w:hAnsi="Calibri"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448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1213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1</cp:revision>
  <dcterms:created xsi:type="dcterms:W3CDTF">2025-09-20T13:27:00Z</dcterms:created>
  <dcterms:modified xsi:type="dcterms:W3CDTF">2025-09-20T13:32:00Z</dcterms:modified>
</cp:coreProperties>
</file>